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东莞市人工智能算力服务平台简介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为进一步落实《关于加快推动人工智能赋能制造业高质量发展的若干措施》（东府〔2025〕1号，以下简称市“一号文”）中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构建“1+1+N”算力供给体系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，高水平建设东莞市人工智能算力服务平台（以下简称“算力服务平台”）的工作要求，东莞数字集团在市发改局、市工信局的支持指导下，紧密围绕市一号文战略部署，联合滨海湾新区控股公司筹建了东莞市人工智能应用创新有限公司（以下简称“应用创新公司”），由应用创新公司负责算力平台的具体运营。目前，算力服务平台（网址：https://www.dgais.com）已初步建成并上线对外提供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算力服务平台以实现全市算力、算法资源“一张网管理、一体化运营”为目标，通过推动市内外智算力资源的整合，拟实现东莞市内外智能算力平台的调度管理规模达10000P以上。同时，着力构建安全可靠的可持续算力服务体系，旨在为东莞市内制造企业、软信企业及高校院所用户提供普惠的智能算力服务，有效提升算力资源综合利用效率，切实保障产业数字化转型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算力服务平台重点建设四大核心功能：一是算力资源统一门户：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为各企业用户提供统一入口，实现算力资源的可视化查询与智能匹配，助力企业数字化转型和智能化升级；二是算力资源标准接口：通过制定规范化接入协议，整合市内外优质算力资源，形成算力资源可调度清单与已调度清单；三是运行监控系统：实时监测各服务商资源运行状态，建立协同处置机制，有效解决供需双方在资源使用过程中出现的问题；四是资源计量系统：依托精准的算力计量算法，构建透明可信的结算体系，确保资源使用数据与费用核算结果准确对应；各模块协同运作，共同构建起规范有序的算力资源服务体系。</w:t>
      </w:r>
    </w:p>
    <w:sectPr>
      <w:pgSz w:w="11906" w:h="16838"/>
      <w:pgMar w:top="1701" w:right="1587" w:bottom="1587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66A"/>
    <w:rsid w:val="001A0E42"/>
    <w:rsid w:val="00BE566A"/>
    <w:rsid w:val="00C60267"/>
    <w:rsid w:val="01325A8F"/>
    <w:rsid w:val="013730A5"/>
    <w:rsid w:val="022C6982"/>
    <w:rsid w:val="02315D47"/>
    <w:rsid w:val="037D61DE"/>
    <w:rsid w:val="0385634A"/>
    <w:rsid w:val="03B050C6"/>
    <w:rsid w:val="03B1713F"/>
    <w:rsid w:val="042A6EF2"/>
    <w:rsid w:val="04FA4B16"/>
    <w:rsid w:val="06997DBD"/>
    <w:rsid w:val="069A6270"/>
    <w:rsid w:val="0A2C751F"/>
    <w:rsid w:val="0A3463D4"/>
    <w:rsid w:val="0B765B5B"/>
    <w:rsid w:val="0C0F0321"/>
    <w:rsid w:val="0D443D91"/>
    <w:rsid w:val="0FED59A3"/>
    <w:rsid w:val="11E76422"/>
    <w:rsid w:val="11F72B09"/>
    <w:rsid w:val="16842491"/>
    <w:rsid w:val="16DA6555"/>
    <w:rsid w:val="18245CDA"/>
    <w:rsid w:val="195A572B"/>
    <w:rsid w:val="19704F4F"/>
    <w:rsid w:val="1A4268EB"/>
    <w:rsid w:val="1ACB4B33"/>
    <w:rsid w:val="1C7F7983"/>
    <w:rsid w:val="1D1125A5"/>
    <w:rsid w:val="1D790876"/>
    <w:rsid w:val="1EF83A1C"/>
    <w:rsid w:val="21F52068"/>
    <w:rsid w:val="22C5455D"/>
    <w:rsid w:val="23671171"/>
    <w:rsid w:val="24F84776"/>
    <w:rsid w:val="257C53A7"/>
    <w:rsid w:val="25F843A0"/>
    <w:rsid w:val="268B161A"/>
    <w:rsid w:val="286A598B"/>
    <w:rsid w:val="29824F56"/>
    <w:rsid w:val="2A570191"/>
    <w:rsid w:val="2B2A7653"/>
    <w:rsid w:val="2C477D91"/>
    <w:rsid w:val="2DA05143"/>
    <w:rsid w:val="2E472CF8"/>
    <w:rsid w:val="2F7470EF"/>
    <w:rsid w:val="312D1C4B"/>
    <w:rsid w:val="368340BC"/>
    <w:rsid w:val="372C02AF"/>
    <w:rsid w:val="378575D7"/>
    <w:rsid w:val="3814321D"/>
    <w:rsid w:val="3828316D"/>
    <w:rsid w:val="3A323E2F"/>
    <w:rsid w:val="3B1B329B"/>
    <w:rsid w:val="3C4837C2"/>
    <w:rsid w:val="3C85300E"/>
    <w:rsid w:val="3CA8662A"/>
    <w:rsid w:val="3D6E33D0"/>
    <w:rsid w:val="3DD82F3F"/>
    <w:rsid w:val="3E774506"/>
    <w:rsid w:val="3F7E18C4"/>
    <w:rsid w:val="3FA95343"/>
    <w:rsid w:val="3FAC01DF"/>
    <w:rsid w:val="422D7327"/>
    <w:rsid w:val="42607A93"/>
    <w:rsid w:val="438F5E4E"/>
    <w:rsid w:val="43E55CD4"/>
    <w:rsid w:val="442C7B41"/>
    <w:rsid w:val="44C4421D"/>
    <w:rsid w:val="44F06DC0"/>
    <w:rsid w:val="44F71EFD"/>
    <w:rsid w:val="45F75F2C"/>
    <w:rsid w:val="46D71FE6"/>
    <w:rsid w:val="46DB1892"/>
    <w:rsid w:val="47AF6ABF"/>
    <w:rsid w:val="489E2A01"/>
    <w:rsid w:val="4AB4263E"/>
    <w:rsid w:val="4D6420F9"/>
    <w:rsid w:val="505428F9"/>
    <w:rsid w:val="51AC406F"/>
    <w:rsid w:val="51E8779D"/>
    <w:rsid w:val="51FF0FAF"/>
    <w:rsid w:val="520914C1"/>
    <w:rsid w:val="522B1438"/>
    <w:rsid w:val="52D10231"/>
    <w:rsid w:val="55C776C9"/>
    <w:rsid w:val="593C03CE"/>
    <w:rsid w:val="59965D30"/>
    <w:rsid w:val="5D9C143B"/>
    <w:rsid w:val="5E5835B4"/>
    <w:rsid w:val="6043404D"/>
    <w:rsid w:val="60C767CF"/>
    <w:rsid w:val="626D15F8"/>
    <w:rsid w:val="62C531E2"/>
    <w:rsid w:val="64BC23C3"/>
    <w:rsid w:val="670A5668"/>
    <w:rsid w:val="6727446C"/>
    <w:rsid w:val="674A1F08"/>
    <w:rsid w:val="677B0314"/>
    <w:rsid w:val="6894168D"/>
    <w:rsid w:val="69224EEB"/>
    <w:rsid w:val="6A3F1ACC"/>
    <w:rsid w:val="6CA43E69"/>
    <w:rsid w:val="6CD3474E"/>
    <w:rsid w:val="6CEF1588"/>
    <w:rsid w:val="6CFE5C6F"/>
    <w:rsid w:val="6F63625D"/>
    <w:rsid w:val="6F79782E"/>
    <w:rsid w:val="6FBB7E47"/>
    <w:rsid w:val="6FEFE3E9"/>
    <w:rsid w:val="70763D6E"/>
    <w:rsid w:val="720A29C0"/>
    <w:rsid w:val="73027B3B"/>
    <w:rsid w:val="732E0930"/>
    <w:rsid w:val="74923C14"/>
    <w:rsid w:val="76EECBCE"/>
    <w:rsid w:val="76F53C3E"/>
    <w:rsid w:val="770976EA"/>
    <w:rsid w:val="773F310C"/>
    <w:rsid w:val="796450AB"/>
    <w:rsid w:val="7A635363"/>
    <w:rsid w:val="7BDD1145"/>
    <w:rsid w:val="7BFF27A7"/>
    <w:rsid w:val="7D53082A"/>
    <w:rsid w:val="7E775881"/>
    <w:rsid w:val="7F2C0419"/>
    <w:rsid w:val="7F3B065C"/>
    <w:rsid w:val="7F6DD151"/>
    <w:rsid w:val="7F8C0EB8"/>
    <w:rsid w:val="7FFF168A"/>
    <w:rsid w:val="9BFF6E1E"/>
    <w:rsid w:val="B7BAB942"/>
    <w:rsid w:val="EF6F65A7"/>
    <w:rsid w:val="F6FF0039"/>
    <w:rsid w:val="FDFF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东莞市人民政府专用版</Company>
  <Pages>2</Pages>
  <Words>106</Words>
  <Characters>609</Characters>
  <Lines>5</Lines>
  <Paragraphs>1</Paragraphs>
  <TotalTime>4</TotalTime>
  <ScaleCrop>false</ScaleCrop>
  <LinksUpToDate>false</LinksUpToDate>
  <CharactersWithSpaces>714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2025-06-12T06:48:00Z</dcterms:created>
  <dc:creator>HUAWEI</dc:creator>
  <cp:lastModifiedBy>蓝郁郁</cp:lastModifiedBy>
  <dcterms:modified xsi:type="dcterms:W3CDTF">2025-06-20T03:18:15Z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KSOTemplateDocerSaveRecord">
    <vt:lpwstr>eyJoZGlkIjoiNmYxN2NiNDVlNTY0MTI0OWI4Y2E5MjVlOTI3NzcyZTQiLCJ1c2VySWQiOiI0MzIxNjEyNDYifQ==</vt:lpwstr>
  </property>
  <property fmtid="{D5CDD505-2E9C-101B-9397-08002B2CF9AE}" pid="4" name="ICV">
    <vt:lpwstr>89231999F91145E9A7EA3F6DD455D616_13</vt:lpwstr>
  </property>
</Properties>
</file>